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FCC" w:rsidRPr="003A0FCC" w:rsidRDefault="003A0FCC" w:rsidP="003A0FCC">
      <w:pPr>
        <w:jc w:val="center"/>
        <w:rPr>
          <w:rFonts w:ascii="Times New Roman" w:hAnsi="Times New Roman" w:cs="Times New Roman"/>
          <w:b/>
          <w:sz w:val="28"/>
          <w:szCs w:val="28"/>
        </w:rPr>
      </w:pPr>
      <w:r w:rsidRPr="003A0FCC">
        <w:rPr>
          <w:rFonts w:ascii="Times New Roman" w:hAnsi="Times New Roman" w:cs="Times New Roman"/>
          <w:b/>
          <w:sz w:val="28"/>
          <w:szCs w:val="28"/>
        </w:rPr>
        <w:t>МІНІСТЕРСТВО ЕКОНОМІКИ УКРАЇНИ</w:t>
      </w:r>
    </w:p>
    <w:p w:rsidR="003A0FCC" w:rsidRPr="003A0FCC" w:rsidRDefault="003A0FCC" w:rsidP="003A0FCC">
      <w:pPr>
        <w:jc w:val="center"/>
        <w:rPr>
          <w:rFonts w:ascii="Times New Roman" w:hAnsi="Times New Roman" w:cs="Times New Roman"/>
          <w:b/>
          <w:sz w:val="28"/>
          <w:szCs w:val="28"/>
        </w:rPr>
      </w:pPr>
    </w:p>
    <w:p w:rsidR="003A0FCC" w:rsidRPr="003A0FCC" w:rsidRDefault="003A0FCC" w:rsidP="003A0FCC">
      <w:pPr>
        <w:jc w:val="center"/>
        <w:rPr>
          <w:rFonts w:ascii="Times New Roman" w:hAnsi="Times New Roman" w:cs="Times New Roman"/>
          <w:b/>
          <w:sz w:val="28"/>
          <w:szCs w:val="28"/>
        </w:rPr>
      </w:pPr>
      <w:r w:rsidRPr="003A0FCC">
        <w:rPr>
          <w:rFonts w:ascii="Times New Roman" w:hAnsi="Times New Roman" w:cs="Times New Roman"/>
          <w:b/>
          <w:sz w:val="28"/>
          <w:szCs w:val="28"/>
        </w:rPr>
        <w:t>ЛИСТ</w:t>
      </w:r>
    </w:p>
    <w:p w:rsidR="003A0FCC" w:rsidRPr="003A0FCC" w:rsidRDefault="003A0FCC" w:rsidP="003A0FCC">
      <w:pPr>
        <w:jc w:val="center"/>
        <w:rPr>
          <w:rFonts w:ascii="Times New Roman" w:hAnsi="Times New Roman" w:cs="Times New Roman"/>
          <w:b/>
          <w:sz w:val="28"/>
          <w:szCs w:val="28"/>
        </w:rPr>
      </w:pPr>
      <w:r>
        <w:rPr>
          <w:rFonts w:ascii="Times New Roman" w:hAnsi="Times New Roman" w:cs="Times New Roman"/>
          <w:b/>
          <w:sz w:val="28"/>
          <w:szCs w:val="28"/>
        </w:rPr>
        <w:t>від 10.02.2025 р. №</w:t>
      </w:r>
      <w:r w:rsidRPr="003A0FCC">
        <w:rPr>
          <w:rFonts w:ascii="Times New Roman" w:hAnsi="Times New Roman" w:cs="Times New Roman"/>
          <w:b/>
          <w:sz w:val="28"/>
          <w:szCs w:val="28"/>
        </w:rPr>
        <w:t xml:space="preserve"> 3323-04/13367-07</w:t>
      </w:r>
    </w:p>
    <w:p w:rsidR="003A0FCC" w:rsidRPr="003A0FCC" w:rsidRDefault="003A0FCC" w:rsidP="003A0FCC">
      <w:pPr>
        <w:rPr>
          <w:rFonts w:ascii="Times New Roman" w:hAnsi="Times New Roman" w:cs="Times New Roman"/>
          <w:sz w:val="28"/>
          <w:szCs w:val="28"/>
        </w:rPr>
      </w:pPr>
    </w:p>
    <w:p w:rsidR="003A0FCC" w:rsidRPr="003A0FCC" w:rsidRDefault="003A0FCC" w:rsidP="003A0FCC">
      <w:pPr>
        <w:rPr>
          <w:rFonts w:ascii="Times New Roman" w:hAnsi="Times New Roman" w:cs="Times New Roman"/>
          <w:sz w:val="28"/>
          <w:szCs w:val="28"/>
        </w:rPr>
      </w:pPr>
      <w:r w:rsidRPr="003A0FCC">
        <w:rPr>
          <w:rFonts w:ascii="Times New Roman" w:hAnsi="Times New Roman" w:cs="Times New Roman"/>
          <w:sz w:val="28"/>
          <w:szCs w:val="28"/>
        </w:rPr>
        <w:t xml:space="preserve">Органам державної влади, органам місцевого самоврядування, установам, організаціям, підприємствам та іншім суб'єктам сфери публічних </w:t>
      </w:r>
      <w:proofErr w:type="spellStart"/>
      <w:r w:rsidRPr="003A0FCC">
        <w:rPr>
          <w:rFonts w:ascii="Times New Roman" w:hAnsi="Times New Roman" w:cs="Times New Roman"/>
          <w:sz w:val="28"/>
          <w:szCs w:val="28"/>
        </w:rPr>
        <w:t>закупівель</w:t>
      </w:r>
      <w:proofErr w:type="spellEnd"/>
    </w:p>
    <w:p w:rsidR="003A0FCC" w:rsidRPr="003A0FCC" w:rsidRDefault="003A0FCC" w:rsidP="003A0FCC">
      <w:pPr>
        <w:rPr>
          <w:rFonts w:ascii="Times New Roman" w:hAnsi="Times New Roman" w:cs="Times New Roman"/>
          <w:sz w:val="28"/>
          <w:szCs w:val="28"/>
        </w:rPr>
      </w:pPr>
    </w:p>
    <w:p w:rsidR="003A0FCC" w:rsidRPr="003A0FCC" w:rsidRDefault="003A0FCC" w:rsidP="003A0FCC">
      <w:pPr>
        <w:rPr>
          <w:rFonts w:ascii="Times New Roman" w:hAnsi="Times New Roman" w:cs="Times New Roman"/>
          <w:sz w:val="28"/>
          <w:szCs w:val="28"/>
        </w:rPr>
      </w:pPr>
      <w:r w:rsidRPr="003A0FCC">
        <w:rPr>
          <w:rFonts w:ascii="Times New Roman" w:hAnsi="Times New Roman" w:cs="Times New Roman"/>
          <w:sz w:val="28"/>
          <w:szCs w:val="28"/>
        </w:rPr>
        <w:t xml:space="preserve">Щодо оскарження, здійснення контролю та моніторингу </w:t>
      </w:r>
      <w:proofErr w:type="spellStart"/>
      <w:r w:rsidRPr="003A0FCC">
        <w:rPr>
          <w:rFonts w:ascii="Times New Roman" w:hAnsi="Times New Roman" w:cs="Times New Roman"/>
          <w:sz w:val="28"/>
          <w:szCs w:val="28"/>
        </w:rPr>
        <w:t>закупівель</w:t>
      </w:r>
      <w:proofErr w:type="spellEnd"/>
    </w:p>
    <w:p w:rsidR="003A0FCC" w:rsidRPr="003A0FCC" w:rsidRDefault="003A0FCC" w:rsidP="003A0FCC">
      <w:pPr>
        <w:rPr>
          <w:rFonts w:ascii="Times New Roman" w:hAnsi="Times New Roman" w:cs="Times New Roman"/>
          <w:sz w:val="28"/>
          <w:szCs w:val="28"/>
        </w:rPr>
      </w:pPr>
      <w:r w:rsidRPr="003A0FCC">
        <w:rPr>
          <w:rFonts w:ascii="Times New Roman" w:hAnsi="Times New Roman" w:cs="Times New Roman"/>
          <w:sz w:val="28"/>
          <w:szCs w:val="28"/>
        </w:rPr>
        <w:t xml:space="preserve">Міністерство економіки України як Уповноважений орган, який здійснює регулювання та реалізує державну політику у сфері </w:t>
      </w:r>
      <w:proofErr w:type="spellStart"/>
      <w:r w:rsidRPr="003A0FCC">
        <w:rPr>
          <w:rFonts w:ascii="Times New Roman" w:hAnsi="Times New Roman" w:cs="Times New Roman"/>
          <w:sz w:val="28"/>
          <w:szCs w:val="28"/>
        </w:rPr>
        <w:t>закупівель</w:t>
      </w:r>
      <w:proofErr w:type="spellEnd"/>
      <w:r w:rsidRPr="003A0FCC">
        <w:rPr>
          <w:rFonts w:ascii="Times New Roman" w:hAnsi="Times New Roman" w:cs="Times New Roman"/>
          <w:sz w:val="28"/>
          <w:szCs w:val="28"/>
        </w:rPr>
        <w:t xml:space="preserve"> на численні скарги та звернення суб'єктів сфери публічних </w:t>
      </w:r>
      <w:proofErr w:type="spellStart"/>
      <w:r w:rsidRPr="003A0FCC">
        <w:rPr>
          <w:rFonts w:ascii="Times New Roman" w:hAnsi="Times New Roman" w:cs="Times New Roman"/>
          <w:sz w:val="28"/>
          <w:szCs w:val="28"/>
        </w:rPr>
        <w:t>закупівель</w:t>
      </w:r>
      <w:proofErr w:type="spellEnd"/>
      <w:r w:rsidRPr="003A0FCC">
        <w:rPr>
          <w:rFonts w:ascii="Times New Roman" w:hAnsi="Times New Roman" w:cs="Times New Roman"/>
          <w:sz w:val="28"/>
          <w:szCs w:val="28"/>
        </w:rPr>
        <w:t xml:space="preserve"> щодо можливості оскарження та проведення перевірок у зв'язку з ознаками порушень чинного законодавства під час здійснення </w:t>
      </w:r>
      <w:proofErr w:type="spellStart"/>
      <w:r w:rsidRPr="003A0FCC">
        <w:rPr>
          <w:rFonts w:ascii="Times New Roman" w:hAnsi="Times New Roman" w:cs="Times New Roman"/>
          <w:sz w:val="28"/>
          <w:szCs w:val="28"/>
        </w:rPr>
        <w:t>закупівель</w:t>
      </w:r>
      <w:proofErr w:type="spellEnd"/>
      <w:r w:rsidRPr="003A0FCC">
        <w:rPr>
          <w:rFonts w:ascii="Times New Roman" w:hAnsi="Times New Roman" w:cs="Times New Roman"/>
          <w:sz w:val="28"/>
          <w:szCs w:val="28"/>
        </w:rPr>
        <w:t>, повідомляє.</w:t>
      </w:r>
    </w:p>
    <w:p w:rsidR="003A0FCC" w:rsidRPr="003A0FCC" w:rsidRDefault="003A0FCC" w:rsidP="003A0FCC">
      <w:pPr>
        <w:rPr>
          <w:rFonts w:ascii="Times New Roman" w:hAnsi="Times New Roman" w:cs="Times New Roman"/>
          <w:sz w:val="28"/>
          <w:szCs w:val="28"/>
        </w:rPr>
      </w:pPr>
    </w:p>
    <w:p w:rsidR="003A0FCC" w:rsidRPr="003A0FCC" w:rsidRDefault="003A0FCC" w:rsidP="003A0FCC">
      <w:pPr>
        <w:rPr>
          <w:rFonts w:ascii="Times New Roman" w:hAnsi="Times New Roman" w:cs="Times New Roman"/>
          <w:sz w:val="28"/>
          <w:szCs w:val="28"/>
        </w:rPr>
      </w:pPr>
      <w:r w:rsidRPr="003A0FCC">
        <w:rPr>
          <w:rFonts w:ascii="Times New Roman" w:hAnsi="Times New Roman" w:cs="Times New Roman"/>
          <w:sz w:val="28"/>
          <w:szCs w:val="28"/>
        </w:rPr>
        <w:t xml:space="preserve">Закон України "Про публічні закупівлі" (далі - Закон) визначає правові та економічні засади здійснення </w:t>
      </w:r>
      <w:proofErr w:type="spellStart"/>
      <w:r w:rsidRPr="003A0FCC">
        <w:rPr>
          <w:rFonts w:ascii="Times New Roman" w:hAnsi="Times New Roman" w:cs="Times New Roman"/>
          <w:sz w:val="28"/>
          <w:szCs w:val="28"/>
        </w:rPr>
        <w:t>закупівель</w:t>
      </w:r>
      <w:proofErr w:type="spellEnd"/>
      <w:r w:rsidRPr="003A0FCC">
        <w:rPr>
          <w:rFonts w:ascii="Times New Roman" w:hAnsi="Times New Roman" w:cs="Times New Roman"/>
          <w:sz w:val="28"/>
          <w:szCs w:val="28"/>
        </w:rPr>
        <w:t xml:space="preserve"> товарів, робіт і послуг для забезпечення потреб держави, територіальних громад та об'єднаних територіальних громад.</w:t>
      </w:r>
    </w:p>
    <w:p w:rsidR="003A0FCC" w:rsidRPr="003A0FCC" w:rsidRDefault="003A0FCC" w:rsidP="003A0FCC">
      <w:pPr>
        <w:rPr>
          <w:rFonts w:ascii="Times New Roman" w:hAnsi="Times New Roman" w:cs="Times New Roman"/>
          <w:sz w:val="28"/>
          <w:szCs w:val="28"/>
        </w:rPr>
      </w:pPr>
    </w:p>
    <w:p w:rsidR="003A0FCC" w:rsidRPr="003A0FCC" w:rsidRDefault="003A0FCC" w:rsidP="003A0FCC">
      <w:pPr>
        <w:rPr>
          <w:rFonts w:ascii="Times New Roman" w:hAnsi="Times New Roman" w:cs="Times New Roman"/>
          <w:sz w:val="28"/>
          <w:szCs w:val="28"/>
        </w:rPr>
      </w:pPr>
      <w:r w:rsidRPr="003A0FCC">
        <w:rPr>
          <w:rFonts w:ascii="Times New Roman" w:hAnsi="Times New Roman" w:cs="Times New Roman"/>
          <w:sz w:val="28"/>
          <w:szCs w:val="28"/>
        </w:rPr>
        <w:t>З 19.10.2022 на період дії правового режиму воєнного стану в Україні та протягом 90 днів з дня його припинення або скасування, замовники, що зобов'язані здійснювати публічні закупівлі товарів, робіт і послуг відповідно до Закону, проводять закупівлі відповідно до Особливостей, затверджених постановою Кабінету Мі</w:t>
      </w:r>
      <w:r>
        <w:rPr>
          <w:rFonts w:ascii="Times New Roman" w:hAnsi="Times New Roman" w:cs="Times New Roman"/>
          <w:sz w:val="28"/>
          <w:szCs w:val="28"/>
        </w:rPr>
        <w:t>ністрів України від 12.10.2022 №</w:t>
      </w:r>
      <w:r w:rsidRPr="003A0FCC">
        <w:rPr>
          <w:rFonts w:ascii="Times New Roman" w:hAnsi="Times New Roman" w:cs="Times New Roman"/>
          <w:sz w:val="28"/>
          <w:szCs w:val="28"/>
        </w:rPr>
        <w:t xml:space="preserve"> 1178 (із змінами) (далі - Особливості), яка прийнята Урядом на виконання вимог Закону.</w:t>
      </w:r>
    </w:p>
    <w:p w:rsidR="003A0FCC" w:rsidRPr="003A0FCC" w:rsidRDefault="003A0FCC" w:rsidP="003A0FCC">
      <w:pPr>
        <w:rPr>
          <w:rFonts w:ascii="Times New Roman" w:hAnsi="Times New Roman" w:cs="Times New Roman"/>
          <w:sz w:val="28"/>
          <w:szCs w:val="28"/>
        </w:rPr>
      </w:pPr>
    </w:p>
    <w:p w:rsidR="003A0FCC" w:rsidRPr="003A0FCC" w:rsidRDefault="003A0FCC" w:rsidP="003A0FCC">
      <w:pPr>
        <w:rPr>
          <w:rFonts w:ascii="Times New Roman" w:hAnsi="Times New Roman" w:cs="Times New Roman"/>
          <w:sz w:val="28"/>
          <w:szCs w:val="28"/>
        </w:rPr>
      </w:pPr>
      <w:r w:rsidRPr="003A0FCC">
        <w:rPr>
          <w:rFonts w:ascii="Times New Roman" w:hAnsi="Times New Roman" w:cs="Times New Roman"/>
          <w:sz w:val="28"/>
          <w:szCs w:val="28"/>
        </w:rPr>
        <w:t>Щодо оскарження відкритих торгів</w:t>
      </w:r>
    </w:p>
    <w:p w:rsidR="003A0FCC" w:rsidRPr="003A0FCC" w:rsidRDefault="003A0FCC" w:rsidP="003A0FCC">
      <w:pPr>
        <w:rPr>
          <w:rFonts w:ascii="Times New Roman" w:hAnsi="Times New Roman" w:cs="Times New Roman"/>
          <w:sz w:val="28"/>
          <w:szCs w:val="28"/>
        </w:rPr>
      </w:pPr>
      <w:r w:rsidRPr="003A0FCC">
        <w:rPr>
          <w:rFonts w:ascii="Times New Roman" w:hAnsi="Times New Roman" w:cs="Times New Roman"/>
          <w:sz w:val="28"/>
          <w:szCs w:val="28"/>
        </w:rPr>
        <w:t>Порядок оскарження відкритих торгів встановлений пунктами 55 - 67 Особливостей та відбувається відповідно до статті 18 Закону.</w:t>
      </w:r>
    </w:p>
    <w:p w:rsidR="003A0FCC" w:rsidRPr="003A0FCC" w:rsidRDefault="003A0FCC" w:rsidP="003A0FCC">
      <w:pPr>
        <w:rPr>
          <w:rFonts w:ascii="Times New Roman" w:hAnsi="Times New Roman" w:cs="Times New Roman"/>
          <w:sz w:val="28"/>
          <w:szCs w:val="28"/>
        </w:rPr>
      </w:pPr>
    </w:p>
    <w:p w:rsidR="003A0FCC" w:rsidRPr="003A0FCC" w:rsidRDefault="003A0FCC" w:rsidP="003A0FCC">
      <w:pPr>
        <w:rPr>
          <w:rFonts w:ascii="Times New Roman" w:hAnsi="Times New Roman" w:cs="Times New Roman"/>
          <w:sz w:val="28"/>
          <w:szCs w:val="28"/>
        </w:rPr>
      </w:pPr>
      <w:r w:rsidRPr="003A0FCC">
        <w:rPr>
          <w:rFonts w:ascii="Times New Roman" w:hAnsi="Times New Roman" w:cs="Times New Roman"/>
          <w:sz w:val="28"/>
          <w:szCs w:val="28"/>
        </w:rPr>
        <w:t>Згідно з пунктом 65 Особливостей строк розгляду скарги органом оскарження становить сім робочих днів з дати прийняття скарги до розгляду, який може бути аргументовано продовжено органом оскарження до 12 робочих днів.</w:t>
      </w:r>
    </w:p>
    <w:p w:rsidR="003A0FCC" w:rsidRPr="003A0FCC" w:rsidRDefault="003A0FCC" w:rsidP="003A0FCC">
      <w:pPr>
        <w:rPr>
          <w:rFonts w:ascii="Times New Roman" w:hAnsi="Times New Roman" w:cs="Times New Roman"/>
          <w:sz w:val="28"/>
          <w:szCs w:val="28"/>
        </w:rPr>
      </w:pPr>
    </w:p>
    <w:p w:rsidR="003A0FCC" w:rsidRPr="003A0FCC" w:rsidRDefault="003A0FCC" w:rsidP="003A0FCC">
      <w:pPr>
        <w:rPr>
          <w:rFonts w:ascii="Times New Roman" w:hAnsi="Times New Roman" w:cs="Times New Roman"/>
          <w:sz w:val="28"/>
          <w:szCs w:val="28"/>
        </w:rPr>
      </w:pPr>
      <w:r w:rsidRPr="003A0FCC">
        <w:rPr>
          <w:rFonts w:ascii="Times New Roman" w:hAnsi="Times New Roman" w:cs="Times New Roman"/>
          <w:sz w:val="28"/>
          <w:szCs w:val="28"/>
        </w:rPr>
        <w:lastRenderedPageBreak/>
        <w:t>Відповідно до пункту 67 Особливостей замовнику забороняється вчиняти будь-які дії та приймати будь-які рішення щодо процедури закупівлі, у тому числі приймати рішення про відміну відкритих торгів, укладення договору про закупівлю, крім дій, спрямованих на усунення порушень, зазначених у скарзі.</w:t>
      </w:r>
    </w:p>
    <w:p w:rsidR="003A0FCC" w:rsidRPr="003A0FCC" w:rsidRDefault="003A0FCC" w:rsidP="003A0FCC">
      <w:pPr>
        <w:rPr>
          <w:rFonts w:ascii="Times New Roman" w:hAnsi="Times New Roman" w:cs="Times New Roman"/>
          <w:sz w:val="28"/>
          <w:szCs w:val="28"/>
        </w:rPr>
      </w:pPr>
    </w:p>
    <w:p w:rsidR="003A0FCC" w:rsidRPr="003A0FCC" w:rsidRDefault="003A0FCC" w:rsidP="003A0FCC">
      <w:pPr>
        <w:rPr>
          <w:rFonts w:ascii="Times New Roman" w:hAnsi="Times New Roman" w:cs="Times New Roman"/>
          <w:sz w:val="28"/>
          <w:szCs w:val="28"/>
        </w:rPr>
      </w:pPr>
      <w:r w:rsidRPr="003A0FCC">
        <w:rPr>
          <w:rFonts w:ascii="Times New Roman" w:hAnsi="Times New Roman" w:cs="Times New Roman"/>
          <w:sz w:val="28"/>
          <w:szCs w:val="28"/>
        </w:rPr>
        <w:t>Виходячи з частин вісімнадцятої та дев'ятнадцятої статті 18 Закону, за результатами розгляду скарги орган оскарження приймає рішення, зокрема, про встановлення або відсутність порушень процедури закупівлі та про заходи, що повинні вживатися для їх усунення, зокрема зобов'язати замовника повністю або частково скасувати свої рішення або за неможливості виправити допущені порушення відмінити процедуру закупівлі.</w:t>
      </w:r>
    </w:p>
    <w:p w:rsidR="003A0FCC" w:rsidRPr="003A0FCC" w:rsidRDefault="003A0FCC" w:rsidP="003A0FCC">
      <w:pPr>
        <w:rPr>
          <w:rFonts w:ascii="Times New Roman" w:hAnsi="Times New Roman" w:cs="Times New Roman"/>
          <w:sz w:val="28"/>
          <w:szCs w:val="28"/>
        </w:rPr>
      </w:pPr>
    </w:p>
    <w:p w:rsidR="003A0FCC" w:rsidRPr="003A0FCC" w:rsidRDefault="003A0FCC" w:rsidP="003A0FCC">
      <w:pPr>
        <w:rPr>
          <w:rFonts w:ascii="Times New Roman" w:hAnsi="Times New Roman" w:cs="Times New Roman"/>
          <w:sz w:val="28"/>
          <w:szCs w:val="28"/>
        </w:rPr>
      </w:pPr>
      <w:r w:rsidRPr="003A0FCC">
        <w:rPr>
          <w:rFonts w:ascii="Times New Roman" w:hAnsi="Times New Roman" w:cs="Times New Roman"/>
          <w:sz w:val="28"/>
          <w:szCs w:val="28"/>
        </w:rPr>
        <w:t>При цьому орган оскарження у висновку зазначає про наявність порушення процедури закупівлі, про задоволення скарги повністю чи частково та у разі якщо скаргу задоволено - зобов'язання усунення замовником порушення процедури закупівлі та/або відновлення процедури закупівлі з моменту попереднього законного рішення чи правомірної дії замовника.</w:t>
      </w:r>
    </w:p>
    <w:p w:rsidR="003A0FCC" w:rsidRPr="003A0FCC" w:rsidRDefault="003A0FCC" w:rsidP="003A0FCC">
      <w:pPr>
        <w:rPr>
          <w:rFonts w:ascii="Times New Roman" w:hAnsi="Times New Roman" w:cs="Times New Roman"/>
          <w:sz w:val="28"/>
          <w:szCs w:val="28"/>
        </w:rPr>
      </w:pPr>
    </w:p>
    <w:p w:rsidR="003A0FCC" w:rsidRPr="003A0FCC" w:rsidRDefault="003A0FCC" w:rsidP="003A0FCC">
      <w:pPr>
        <w:rPr>
          <w:rFonts w:ascii="Times New Roman" w:hAnsi="Times New Roman" w:cs="Times New Roman"/>
          <w:sz w:val="28"/>
          <w:szCs w:val="28"/>
        </w:rPr>
      </w:pPr>
      <w:r w:rsidRPr="003A0FCC">
        <w:rPr>
          <w:rFonts w:ascii="Times New Roman" w:hAnsi="Times New Roman" w:cs="Times New Roman"/>
          <w:sz w:val="28"/>
          <w:szCs w:val="28"/>
        </w:rPr>
        <w:t>Згідно з підпунктом 3 пункту 21 Особливостей договір про закупівлю є нікчемним у разі укладення договору про закупівлю в період оскарження відкритих торгів відповідно до статті 18 Закону та Особливостей.</w:t>
      </w:r>
    </w:p>
    <w:p w:rsidR="003A0FCC" w:rsidRPr="003A0FCC" w:rsidRDefault="003A0FCC" w:rsidP="003A0FCC">
      <w:pPr>
        <w:rPr>
          <w:rFonts w:ascii="Times New Roman" w:hAnsi="Times New Roman" w:cs="Times New Roman"/>
          <w:sz w:val="28"/>
          <w:szCs w:val="28"/>
        </w:rPr>
      </w:pPr>
    </w:p>
    <w:p w:rsidR="003A0FCC" w:rsidRPr="003A0FCC" w:rsidRDefault="003A0FCC" w:rsidP="003A0FCC">
      <w:pPr>
        <w:rPr>
          <w:rFonts w:ascii="Times New Roman" w:hAnsi="Times New Roman" w:cs="Times New Roman"/>
          <w:sz w:val="28"/>
          <w:szCs w:val="28"/>
        </w:rPr>
      </w:pPr>
      <w:r w:rsidRPr="003A0FCC">
        <w:rPr>
          <w:rFonts w:ascii="Times New Roman" w:hAnsi="Times New Roman" w:cs="Times New Roman"/>
          <w:sz w:val="28"/>
          <w:szCs w:val="28"/>
        </w:rPr>
        <w:t>Відповідно до пункту 6 Особливостей замовник не має права ділити предмет закупівлі на частини з метою уникнення проведення процедури закупівлі відкриті торги / використання електронного каталогу (у разі закупівлі товару), визначеної Особливостями. При цьому перелік підстав для укладення договору згідно пункту 13 Особливостей є вичерпним.</w:t>
      </w:r>
    </w:p>
    <w:p w:rsidR="003A0FCC" w:rsidRPr="003A0FCC" w:rsidRDefault="003A0FCC" w:rsidP="003A0FCC">
      <w:pPr>
        <w:rPr>
          <w:rFonts w:ascii="Times New Roman" w:hAnsi="Times New Roman" w:cs="Times New Roman"/>
          <w:sz w:val="28"/>
          <w:szCs w:val="28"/>
        </w:rPr>
      </w:pPr>
    </w:p>
    <w:p w:rsidR="003A0FCC" w:rsidRPr="003A0FCC" w:rsidRDefault="003A0FCC" w:rsidP="003A0FCC">
      <w:pPr>
        <w:rPr>
          <w:rFonts w:ascii="Times New Roman" w:hAnsi="Times New Roman" w:cs="Times New Roman"/>
          <w:sz w:val="28"/>
          <w:szCs w:val="28"/>
        </w:rPr>
      </w:pPr>
      <w:r w:rsidRPr="003A0FCC">
        <w:rPr>
          <w:rFonts w:ascii="Times New Roman" w:hAnsi="Times New Roman" w:cs="Times New Roman"/>
          <w:sz w:val="28"/>
          <w:szCs w:val="28"/>
        </w:rPr>
        <w:t>Таким чином, оскільки положеннями Особливостей суттєво скорочені строки проведення відкритих торгів та оскарження, підстави для укладення прямого договору при оскарженні процедури закупівлі Особливостями не передбачено.</w:t>
      </w:r>
    </w:p>
    <w:p w:rsidR="003A0FCC" w:rsidRPr="003A0FCC" w:rsidRDefault="003A0FCC" w:rsidP="003A0FCC">
      <w:pPr>
        <w:rPr>
          <w:rFonts w:ascii="Times New Roman" w:hAnsi="Times New Roman" w:cs="Times New Roman"/>
          <w:sz w:val="28"/>
          <w:szCs w:val="28"/>
        </w:rPr>
      </w:pPr>
    </w:p>
    <w:p w:rsidR="003A0FCC" w:rsidRPr="003A0FCC" w:rsidRDefault="003A0FCC" w:rsidP="003A0FCC">
      <w:pPr>
        <w:rPr>
          <w:rFonts w:ascii="Times New Roman" w:hAnsi="Times New Roman" w:cs="Times New Roman"/>
          <w:sz w:val="28"/>
          <w:szCs w:val="28"/>
        </w:rPr>
      </w:pPr>
      <w:r w:rsidRPr="003A0FCC">
        <w:rPr>
          <w:rFonts w:ascii="Times New Roman" w:hAnsi="Times New Roman" w:cs="Times New Roman"/>
          <w:sz w:val="28"/>
          <w:szCs w:val="28"/>
        </w:rPr>
        <w:t xml:space="preserve">Згідно з частиною двадцять другою статті 18 Закону рішення органу оскарження набирають чинності з дня їх прийняття та є обов'язковими для виконання замовниками, особами, яких вони стосуються. Якщо рішення органу оскарження, прийняте за результатами розгляду органу оскарження, не було оскаржене до суду, таке рішення має бути виконано не пізніше 30 днів з дня його прийняття органом оскарження. Тому в разі оскарження процедури </w:t>
      </w:r>
      <w:r w:rsidRPr="003A0FCC">
        <w:rPr>
          <w:rFonts w:ascii="Times New Roman" w:hAnsi="Times New Roman" w:cs="Times New Roman"/>
          <w:sz w:val="28"/>
          <w:szCs w:val="28"/>
        </w:rPr>
        <w:lastRenderedPageBreak/>
        <w:t>закупівлі, замовник завершує таку закупівлю з урахуванням рішення органу оскарження.</w:t>
      </w:r>
    </w:p>
    <w:p w:rsidR="003A0FCC" w:rsidRPr="003A0FCC" w:rsidRDefault="003A0FCC" w:rsidP="003A0FCC">
      <w:pPr>
        <w:rPr>
          <w:rFonts w:ascii="Times New Roman" w:hAnsi="Times New Roman" w:cs="Times New Roman"/>
          <w:sz w:val="28"/>
          <w:szCs w:val="28"/>
        </w:rPr>
      </w:pPr>
    </w:p>
    <w:p w:rsidR="003A0FCC" w:rsidRPr="003A0FCC" w:rsidRDefault="003A0FCC" w:rsidP="003A0FCC">
      <w:pPr>
        <w:rPr>
          <w:rFonts w:ascii="Times New Roman" w:hAnsi="Times New Roman" w:cs="Times New Roman"/>
          <w:sz w:val="28"/>
          <w:szCs w:val="28"/>
        </w:rPr>
      </w:pPr>
      <w:r w:rsidRPr="003A0FCC">
        <w:rPr>
          <w:rFonts w:ascii="Times New Roman" w:hAnsi="Times New Roman" w:cs="Times New Roman"/>
          <w:sz w:val="28"/>
          <w:szCs w:val="28"/>
        </w:rPr>
        <w:t xml:space="preserve">Рішення органу оскарження може бути оскаржене суб'єктом оскарження, замовником до окружного адміністративного суду, територіальна юрисдикція якого поширюється на місто Київ, протягом 30 днів з дня його оприлюднення в електронній системі </w:t>
      </w:r>
      <w:proofErr w:type="spellStart"/>
      <w:r w:rsidRPr="003A0FCC">
        <w:rPr>
          <w:rFonts w:ascii="Times New Roman" w:hAnsi="Times New Roman" w:cs="Times New Roman"/>
          <w:sz w:val="28"/>
          <w:szCs w:val="28"/>
        </w:rPr>
        <w:t>закупівель</w:t>
      </w:r>
      <w:proofErr w:type="spellEnd"/>
      <w:r w:rsidRPr="003A0FCC">
        <w:rPr>
          <w:rFonts w:ascii="Times New Roman" w:hAnsi="Times New Roman" w:cs="Times New Roman"/>
          <w:sz w:val="28"/>
          <w:szCs w:val="28"/>
        </w:rPr>
        <w:t>.</w:t>
      </w:r>
    </w:p>
    <w:p w:rsidR="003A0FCC" w:rsidRPr="003A0FCC" w:rsidRDefault="003A0FCC" w:rsidP="003A0FCC">
      <w:pPr>
        <w:rPr>
          <w:rFonts w:ascii="Times New Roman" w:hAnsi="Times New Roman" w:cs="Times New Roman"/>
          <w:sz w:val="28"/>
          <w:szCs w:val="28"/>
        </w:rPr>
      </w:pPr>
    </w:p>
    <w:p w:rsidR="003A0FCC" w:rsidRPr="003A0FCC" w:rsidRDefault="003A0FCC" w:rsidP="003A0FCC">
      <w:pPr>
        <w:rPr>
          <w:rFonts w:ascii="Times New Roman" w:hAnsi="Times New Roman" w:cs="Times New Roman"/>
          <w:sz w:val="28"/>
          <w:szCs w:val="28"/>
        </w:rPr>
      </w:pPr>
      <w:r w:rsidRPr="003A0FCC">
        <w:rPr>
          <w:rFonts w:ascii="Times New Roman" w:hAnsi="Times New Roman" w:cs="Times New Roman"/>
          <w:sz w:val="28"/>
          <w:szCs w:val="28"/>
        </w:rPr>
        <w:t>Водночас відповідно до частини першої статті 136 Господарського процесуального кодексу України (далі - ГПК України) господарський суд за заявою учасника справи має право вжити передбачених статтею 137 Кодексу заходів забезпечення позову. Так, згідно з частиною першою статті 137 ГПК України позов забезпечується, зокрема, забороною відповідачу вчиняти певні дії. Для вжиття заходів забезпечення позову слід звертатися із заявою до суду.</w:t>
      </w:r>
    </w:p>
    <w:p w:rsidR="003A0FCC" w:rsidRPr="003A0FCC" w:rsidRDefault="003A0FCC" w:rsidP="003A0FCC">
      <w:pPr>
        <w:rPr>
          <w:rFonts w:ascii="Times New Roman" w:hAnsi="Times New Roman" w:cs="Times New Roman"/>
          <w:sz w:val="28"/>
          <w:szCs w:val="28"/>
        </w:rPr>
      </w:pPr>
    </w:p>
    <w:p w:rsidR="003A0FCC" w:rsidRPr="003A0FCC" w:rsidRDefault="003A0FCC" w:rsidP="003A0FCC">
      <w:pPr>
        <w:rPr>
          <w:rFonts w:ascii="Times New Roman" w:hAnsi="Times New Roman" w:cs="Times New Roman"/>
          <w:sz w:val="28"/>
          <w:szCs w:val="28"/>
        </w:rPr>
      </w:pPr>
      <w:r w:rsidRPr="003A0FCC">
        <w:rPr>
          <w:rFonts w:ascii="Times New Roman" w:hAnsi="Times New Roman" w:cs="Times New Roman"/>
          <w:sz w:val="28"/>
          <w:szCs w:val="28"/>
        </w:rPr>
        <w:t>Частиною першою статті 44 Закону встановлено, що за порушення вимог, установлених Законом та нормативно-правовими актами, прийнятими на виконання цього Закону, уповноважені особи, службові (посадові) особи замовників несуть відповідальність згідно із законами України. При цьому згідно з статтею 164-14 Кодексу України про адміністративні правопорушення невиконання рішення Антимонопольного комітету України як органу оскарження за результатами розгляду скарг суб'єктів оскарження, подання яких передбачено законом, тягне за собою накладення штрафу на керівника замовника від двох до п'яти тисяч неоподатковуваних мінімумів доходів громадян.</w:t>
      </w:r>
    </w:p>
    <w:p w:rsidR="003A0FCC" w:rsidRPr="003A0FCC" w:rsidRDefault="003A0FCC" w:rsidP="003A0FCC">
      <w:pPr>
        <w:rPr>
          <w:rFonts w:ascii="Times New Roman" w:hAnsi="Times New Roman" w:cs="Times New Roman"/>
          <w:sz w:val="28"/>
          <w:szCs w:val="28"/>
        </w:rPr>
      </w:pPr>
    </w:p>
    <w:p w:rsidR="003A0FCC" w:rsidRPr="003A0FCC" w:rsidRDefault="003A0FCC" w:rsidP="003A0FCC">
      <w:pPr>
        <w:rPr>
          <w:rFonts w:ascii="Times New Roman" w:hAnsi="Times New Roman" w:cs="Times New Roman"/>
          <w:sz w:val="28"/>
          <w:szCs w:val="28"/>
        </w:rPr>
      </w:pPr>
      <w:r w:rsidRPr="003A0FCC">
        <w:rPr>
          <w:rFonts w:ascii="Times New Roman" w:hAnsi="Times New Roman" w:cs="Times New Roman"/>
          <w:sz w:val="28"/>
          <w:szCs w:val="28"/>
        </w:rPr>
        <w:t xml:space="preserve">Щодо оскарження </w:t>
      </w:r>
      <w:proofErr w:type="spellStart"/>
      <w:r w:rsidRPr="003A0FCC">
        <w:rPr>
          <w:rFonts w:ascii="Times New Roman" w:hAnsi="Times New Roman" w:cs="Times New Roman"/>
          <w:sz w:val="28"/>
          <w:szCs w:val="28"/>
        </w:rPr>
        <w:t>закупівель</w:t>
      </w:r>
      <w:proofErr w:type="spellEnd"/>
      <w:r w:rsidRPr="003A0FCC">
        <w:rPr>
          <w:rFonts w:ascii="Times New Roman" w:hAnsi="Times New Roman" w:cs="Times New Roman"/>
          <w:sz w:val="28"/>
          <w:szCs w:val="28"/>
        </w:rPr>
        <w:t>, які здійснюються з використанням електронного каталогу</w:t>
      </w:r>
    </w:p>
    <w:p w:rsidR="003A0FCC" w:rsidRPr="003A0FCC" w:rsidRDefault="003A0FCC" w:rsidP="003A0FCC">
      <w:pPr>
        <w:rPr>
          <w:rFonts w:ascii="Times New Roman" w:hAnsi="Times New Roman" w:cs="Times New Roman"/>
          <w:sz w:val="28"/>
          <w:szCs w:val="28"/>
        </w:rPr>
      </w:pPr>
      <w:r w:rsidRPr="003A0FCC">
        <w:rPr>
          <w:rFonts w:ascii="Times New Roman" w:hAnsi="Times New Roman" w:cs="Times New Roman"/>
          <w:sz w:val="28"/>
          <w:szCs w:val="28"/>
        </w:rPr>
        <w:t>Порядок формування та використання електронного каталогу затверджено постановою Кабінету Міністрів України від 14.09.202</w:t>
      </w:r>
      <w:r>
        <w:rPr>
          <w:rFonts w:ascii="Times New Roman" w:hAnsi="Times New Roman" w:cs="Times New Roman"/>
          <w:sz w:val="28"/>
          <w:szCs w:val="28"/>
        </w:rPr>
        <w:t>0 №</w:t>
      </w:r>
      <w:r w:rsidRPr="003A0FCC">
        <w:rPr>
          <w:rFonts w:ascii="Times New Roman" w:hAnsi="Times New Roman" w:cs="Times New Roman"/>
          <w:sz w:val="28"/>
          <w:szCs w:val="28"/>
        </w:rPr>
        <w:t xml:space="preserve"> 822 (зі змінами) (далі - Порядок). Порядок визначає структуру, механізм формування, використання електронного каталогу в електронній системі </w:t>
      </w:r>
      <w:proofErr w:type="spellStart"/>
      <w:r w:rsidRPr="003A0FCC">
        <w:rPr>
          <w:rFonts w:ascii="Times New Roman" w:hAnsi="Times New Roman" w:cs="Times New Roman"/>
          <w:sz w:val="28"/>
          <w:szCs w:val="28"/>
        </w:rPr>
        <w:t>закупівель</w:t>
      </w:r>
      <w:proofErr w:type="spellEnd"/>
      <w:r w:rsidRPr="003A0FCC">
        <w:rPr>
          <w:rFonts w:ascii="Times New Roman" w:hAnsi="Times New Roman" w:cs="Times New Roman"/>
          <w:sz w:val="28"/>
          <w:szCs w:val="28"/>
        </w:rPr>
        <w:t xml:space="preserve">, у тому числі питання адміністрування, надання доступу та правил здійснення </w:t>
      </w:r>
      <w:proofErr w:type="spellStart"/>
      <w:r w:rsidRPr="003A0FCC">
        <w:rPr>
          <w:rFonts w:ascii="Times New Roman" w:hAnsi="Times New Roman" w:cs="Times New Roman"/>
          <w:sz w:val="28"/>
          <w:szCs w:val="28"/>
        </w:rPr>
        <w:t>закупівель</w:t>
      </w:r>
      <w:proofErr w:type="spellEnd"/>
      <w:r w:rsidRPr="003A0FCC">
        <w:rPr>
          <w:rFonts w:ascii="Times New Roman" w:hAnsi="Times New Roman" w:cs="Times New Roman"/>
          <w:sz w:val="28"/>
          <w:szCs w:val="28"/>
        </w:rPr>
        <w:t xml:space="preserve"> через електронний каталог.</w:t>
      </w:r>
    </w:p>
    <w:p w:rsidR="003A0FCC" w:rsidRPr="003A0FCC" w:rsidRDefault="003A0FCC" w:rsidP="003A0FCC">
      <w:pPr>
        <w:rPr>
          <w:rFonts w:ascii="Times New Roman" w:hAnsi="Times New Roman" w:cs="Times New Roman"/>
          <w:sz w:val="28"/>
          <w:szCs w:val="28"/>
        </w:rPr>
      </w:pPr>
    </w:p>
    <w:p w:rsidR="003A0FCC" w:rsidRPr="003A0FCC" w:rsidRDefault="003A0FCC" w:rsidP="003A0FCC">
      <w:pPr>
        <w:rPr>
          <w:rFonts w:ascii="Times New Roman" w:hAnsi="Times New Roman" w:cs="Times New Roman"/>
          <w:sz w:val="28"/>
          <w:szCs w:val="28"/>
        </w:rPr>
      </w:pPr>
      <w:r w:rsidRPr="003A0FCC">
        <w:rPr>
          <w:rFonts w:ascii="Times New Roman" w:hAnsi="Times New Roman" w:cs="Times New Roman"/>
          <w:sz w:val="28"/>
          <w:szCs w:val="28"/>
        </w:rPr>
        <w:t xml:space="preserve">Відповідно до абзаців першого та другого пункту 57 Порядку замовник оголошує запит пропозицій постачальників в електронному каталозі через електронну систему </w:t>
      </w:r>
      <w:proofErr w:type="spellStart"/>
      <w:r w:rsidRPr="003A0FCC">
        <w:rPr>
          <w:rFonts w:ascii="Times New Roman" w:hAnsi="Times New Roman" w:cs="Times New Roman"/>
          <w:sz w:val="28"/>
          <w:szCs w:val="28"/>
        </w:rPr>
        <w:t>закупівель</w:t>
      </w:r>
      <w:proofErr w:type="spellEnd"/>
      <w:r w:rsidRPr="003A0FCC">
        <w:rPr>
          <w:rFonts w:ascii="Times New Roman" w:hAnsi="Times New Roman" w:cs="Times New Roman"/>
          <w:sz w:val="28"/>
          <w:szCs w:val="28"/>
        </w:rPr>
        <w:t xml:space="preserve"> шляхом заповнення електронних форм з </w:t>
      </w:r>
      <w:r w:rsidRPr="003A0FCC">
        <w:rPr>
          <w:rFonts w:ascii="Times New Roman" w:hAnsi="Times New Roman" w:cs="Times New Roman"/>
          <w:sz w:val="28"/>
          <w:szCs w:val="28"/>
        </w:rPr>
        <w:lastRenderedPageBreak/>
        <w:t xml:space="preserve">окремими полями, де зазначається інформація про найменування, очікувану вартість, кількість, строк, місце поставки товару, умови його оплати та кінцевий строк подання постачальником ціни пропозиції (строк для подання постачальником ціни пропозиції не може бути меншим, ніж два робочих дні з дня оприлюднення замовником запиту пропозицій постачальників в електронній системі </w:t>
      </w:r>
      <w:proofErr w:type="spellStart"/>
      <w:r w:rsidRPr="003A0FCC">
        <w:rPr>
          <w:rFonts w:ascii="Times New Roman" w:hAnsi="Times New Roman" w:cs="Times New Roman"/>
          <w:sz w:val="28"/>
          <w:szCs w:val="28"/>
        </w:rPr>
        <w:t>закупівель</w:t>
      </w:r>
      <w:proofErr w:type="spellEnd"/>
      <w:r w:rsidRPr="003A0FCC">
        <w:rPr>
          <w:rFonts w:ascii="Times New Roman" w:hAnsi="Times New Roman" w:cs="Times New Roman"/>
          <w:sz w:val="28"/>
          <w:szCs w:val="28"/>
        </w:rPr>
        <w:t>).</w:t>
      </w:r>
    </w:p>
    <w:p w:rsidR="003A0FCC" w:rsidRPr="003A0FCC" w:rsidRDefault="003A0FCC" w:rsidP="003A0FCC">
      <w:pPr>
        <w:rPr>
          <w:rFonts w:ascii="Times New Roman" w:hAnsi="Times New Roman" w:cs="Times New Roman"/>
          <w:sz w:val="28"/>
          <w:szCs w:val="28"/>
        </w:rPr>
      </w:pPr>
    </w:p>
    <w:p w:rsidR="003A0FCC" w:rsidRPr="003A0FCC" w:rsidRDefault="003A0FCC" w:rsidP="003A0FCC">
      <w:pPr>
        <w:rPr>
          <w:rFonts w:ascii="Times New Roman" w:hAnsi="Times New Roman" w:cs="Times New Roman"/>
          <w:sz w:val="28"/>
          <w:szCs w:val="28"/>
        </w:rPr>
      </w:pPr>
      <w:r w:rsidRPr="003A0FCC">
        <w:rPr>
          <w:rFonts w:ascii="Times New Roman" w:hAnsi="Times New Roman" w:cs="Times New Roman"/>
          <w:sz w:val="28"/>
          <w:szCs w:val="28"/>
        </w:rPr>
        <w:t>У запиті пропозицій постачальників щодо закупівлі товару замовник може визначити виключно інформацію про характеристики товару та їх допустимі значення в межах специфікації товару, визначеної адміністратором. Запит пропозицій постачальників не повинен містити вимог до постачальника та інших документів, які не передбачені Порядком.</w:t>
      </w:r>
    </w:p>
    <w:p w:rsidR="003A0FCC" w:rsidRPr="003A0FCC" w:rsidRDefault="003A0FCC" w:rsidP="003A0FCC">
      <w:pPr>
        <w:rPr>
          <w:rFonts w:ascii="Times New Roman" w:hAnsi="Times New Roman" w:cs="Times New Roman"/>
          <w:sz w:val="28"/>
          <w:szCs w:val="28"/>
        </w:rPr>
      </w:pPr>
    </w:p>
    <w:p w:rsidR="003A0FCC" w:rsidRPr="003A0FCC" w:rsidRDefault="003A0FCC" w:rsidP="003A0FCC">
      <w:pPr>
        <w:rPr>
          <w:rFonts w:ascii="Times New Roman" w:hAnsi="Times New Roman" w:cs="Times New Roman"/>
          <w:sz w:val="28"/>
          <w:szCs w:val="28"/>
        </w:rPr>
      </w:pPr>
      <w:r w:rsidRPr="003A0FCC">
        <w:rPr>
          <w:rFonts w:ascii="Times New Roman" w:hAnsi="Times New Roman" w:cs="Times New Roman"/>
          <w:sz w:val="28"/>
          <w:szCs w:val="28"/>
        </w:rPr>
        <w:t xml:space="preserve">Пунктом 58 Порядку передбачено, що постачальник через електронний каталог подає пропозицію відповідно до вимог, установлених замовником у запиті пропозицій постачальників в електронній системі </w:t>
      </w:r>
      <w:proofErr w:type="spellStart"/>
      <w:r w:rsidRPr="003A0FCC">
        <w:rPr>
          <w:rFonts w:ascii="Times New Roman" w:hAnsi="Times New Roman" w:cs="Times New Roman"/>
          <w:sz w:val="28"/>
          <w:szCs w:val="28"/>
        </w:rPr>
        <w:t>закупівель</w:t>
      </w:r>
      <w:proofErr w:type="spellEnd"/>
      <w:r w:rsidRPr="003A0FCC">
        <w:rPr>
          <w:rFonts w:ascii="Times New Roman" w:hAnsi="Times New Roman" w:cs="Times New Roman"/>
          <w:sz w:val="28"/>
          <w:szCs w:val="28"/>
        </w:rPr>
        <w:t xml:space="preserve">. На запит пропозицій постачальників, оприлюднений замовником в електронній системі </w:t>
      </w:r>
      <w:proofErr w:type="spellStart"/>
      <w:r w:rsidRPr="003A0FCC">
        <w:rPr>
          <w:rFonts w:ascii="Times New Roman" w:hAnsi="Times New Roman" w:cs="Times New Roman"/>
          <w:sz w:val="28"/>
          <w:szCs w:val="28"/>
        </w:rPr>
        <w:t>закупівель</w:t>
      </w:r>
      <w:proofErr w:type="spellEnd"/>
      <w:r w:rsidRPr="003A0FCC">
        <w:rPr>
          <w:rFonts w:ascii="Times New Roman" w:hAnsi="Times New Roman" w:cs="Times New Roman"/>
          <w:sz w:val="28"/>
          <w:szCs w:val="28"/>
        </w:rPr>
        <w:t>, постачальник має право подати тільки одну пропозицію. Подання пропозиції постачальником вважається підтвердженням наміру укласти договір.</w:t>
      </w:r>
    </w:p>
    <w:p w:rsidR="003A0FCC" w:rsidRPr="003A0FCC" w:rsidRDefault="003A0FCC" w:rsidP="003A0FCC">
      <w:pPr>
        <w:rPr>
          <w:rFonts w:ascii="Times New Roman" w:hAnsi="Times New Roman" w:cs="Times New Roman"/>
          <w:sz w:val="28"/>
          <w:szCs w:val="28"/>
        </w:rPr>
      </w:pPr>
    </w:p>
    <w:p w:rsidR="003A0FCC" w:rsidRPr="003A0FCC" w:rsidRDefault="003A0FCC" w:rsidP="003A0FCC">
      <w:pPr>
        <w:rPr>
          <w:rFonts w:ascii="Times New Roman" w:hAnsi="Times New Roman" w:cs="Times New Roman"/>
          <w:sz w:val="28"/>
          <w:szCs w:val="28"/>
        </w:rPr>
      </w:pPr>
      <w:r w:rsidRPr="003A0FCC">
        <w:rPr>
          <w:rFonts w:ascii="Times New Roman" w:hAnsi="Times New Roman" w:cs="Times New Roman"/>
          <w:sz w:val="28"/>
          <w:szCs w:val="28"/>
        </w:rPr>
        <w:t>Постачальник у відповідь на запит пропозицій постачальників від замовника не може подати пропозицію, товар в якій не відповідає специфікації товару, що зазначена в такому запиті.</w:t>
      </w:r>
    </w:p>
    <w:p w:rsidR="003A0FCC" w:rsidRPr="003A0FCC" w:rsidRDefault="003A0FCC" w:rsidP="003A0FCC">
      <w:pPr>
        <w:rPr>
          <w:rFonts w:ascii="Times New Roman" w:hAnsi="Times New Roman" w:cs="Times New Roman"/>
          <w:sz w:val="28"/>
          <w:szCs w:val="28"/>
        </w:rPr>
      </w:pPr>
    </w:p>
    <w:p w:rsidR="003A0FCC" w:rsidRPr="003A0FCC" w:rsidRDefault="003A0FCC" w:rsidP="003A0FCC">
      <w:pPr>
        <w:rPr>
          <w:rFonts w:ascii="Times New Roman" w:hAnsi="Times New Roman" w:cs="Times New Roman"/>
          <w:sz w:val="28"/>
          <w:szCs w:val="28"/>
        </w:rPr>
      </w:pPr>
      <w:r w:rsidRPr="003A0FCC">
        <w:rPr>
          <w:rFonts w:ascii="Times New Roman" w:hAnsi="Times New Roman" w:cs="Times New Roman"/>
          <w:sz w:val="28"/>
          <w:szCs w:val="28"/>
        </w:rPr>
        <w:t>Водночас перелік підстав, за яких замовник відхиляє пропозицію переможця відбору, визначені пунктом 64 Порядку.</w:t>
      </w:r>
    </w:p>
    <w:p w:rsidR="003A0FCC" w:rsidRPr="003A0FCC" w:rsidRDefault="003A0FCC" w:rsidP="003A0FCC">
      <w:pPr>
        <w:rPr>
          <w:rFonts w:ascii="Times New Roman" w:hAnsi="Times New Roman" w:cs="Times New Roman"/>
          <w:sz w:val="28"/>
          <w:szCs w:val="28"/>
        </w:rPr>
      </w:pPr>
    </w:p>
    <w:p w:rsidR="003A0FCC" w:rsidRPr="003A0FCC" w:rsidRDefault="003A0FCC" w:rsidP="003A0FCC">
      <w:pPr>
        <w:rPr>
          <w:rFonts w:ascii="Times New Roman" w:hAnsi="Times New Roman" w:cs="Times New Roman"/>
          <w:sz w:val="28"/>
          <w:szCs w:val="28"/>
        </w:rPr>
      </w:pPr>
      <w:r w:rsidRPr="003A0FCC">
        <w:rPr>
          <w:rFonts w:ascii="Times New Roman" w:hAnsi="Times New Roman" w:cs="Times New Roman"/>
          <w:sz w:val="28"/>
          <w:szCs w:val="28"/>
        </w:rPr>
        <w:t>Використання електронного каталогу дозволяє значно спростити та пришвидшити процес придбання, оскарження в такій закупівлі не передбачено, оскільки кваліфікація постачальника вже здійснена адміністратором каталогу, включаючи встановлення конкретних технічних і якісних параметрів, яким має задовольняти запропонований у каталозі товар.</w:t>
      </w:r>
    </w:p>
    <w:p w:rsidR="003A0FCC" w:rsidRPr="003A0FCC" w:rsidRDefault="003A0FCC" w:rsidP="003A0FCC">
      <w:pPr>
        <w:rPr>
          <w:rFonts w:ascii="Times New Roman" w:hAnsi="Times New Roman" w:cs="Times New Roman"/>
          <w:sz w:val="28"/>
          <w:szCs w:val="28"/>
        </w:rPr>
      </w:pPr>
    </w:p>
    <w:p w:rsidR="003A0FCC" w:rsidRPr="003A0FCC" w:rsidRDefault="003A0FCC" w:rsidP="003A0FCC">
      <w:pPr>
        <w:rPr>
          <w:rFonts w:ascii="Times New Roman" w:hAnsi="Times New Roman" w:cs="Times New Roman"/>
          <w:sz w:val="28"/>
          <w:szCs w:val="28"/>
        </w:rPr>
      </w:pPr>
      <w:r w:rsidRPr="003A0FCC">
        <w:rPr>
          <w:rFonts w:ascii="Times New Roman" w:hAnsi="Times New Roman" w:cs="Times New Roman"/>
          <w:sz w:val="28"/>
          <w:szCs w:val="28"/>
        </w:rPr>
        <w:t>При цьому відповідно до положень пункту 12 Порядку замовник несе відповідальність за свої дії, які вчиняються ним в електронному каталозі, та дії осіб, які вчиняються від його імені з використанням його даних персональної ідентифікації.</w:t>
      </w:r>
    </w:p>
    <w:p w:rsidR="003A0FCC" w:rsidRPr="003A0FCC" w:rsidRDefault="003A0FCC" w:rsidP="003A0FCC">
      <w:pPr>
        <w:rPr>
          <w:rFonts w:ascii="Times New Roman" w:hAnsi="Times New Roman" w:cs="Times New Roman"/>
          <w:sz w:val="28"/>
          <w:szCs w:val="28"/>
        </w:rPr>
      </w:pPr>
    </w:p>
    <w:p w:rsidR="003A0FCC" w:rsidRPr="003A0FCC" w:rsidRDefault="003A0FCC" w:rsidP="003A0FCC">
      <w:pPr>
        <w:rPr>
          <w:rFonts w:ascii="Times New Roman" w:hAnsi="Times New Roman" w:cs="Times New Roman"/>
          <w:sz w:val="28"/>
          <w:szCs w:val="28"/>
        </w:rPr>
      </w:pPr>
      <w:r w:rsidRPr="003A0FCC">
        <w:rPr>
          <w:rFonts w:ascii="Times New Roman" w:hAnsi="Times New Roman" w:cs="Times New Roman"/>
          <w:sz w:val="28"/>
          <w:szCs w:val="28"/>
        </w:rPr>
        <w:t>Отже, оскільки у разі здійснення закупівлі шляхом використання електронного каталогу оскарження до органу оскарження положеннями Закону та Особливостей не передбачено, будь-яка особа не обмежена правом на оскарження у судовому порядку.</w:t>
      </w:r>
    </w:p>
    <w:p w:rsidR="003A0FCC" w:rsidRPr="003A0FCC" w:rsidRDefault="003A0FCC" w:rsidP="003A0FCC">
      <w:pPr>
        <w:rPr>
          <w:rFonts w:ascii="Times New Roman" w:hAnsi="Times New Roman" w:cs="Times New Roman"/>
          <w:sz w:val="28"/>
          <w:szCs w:val="28"/>
        </w:rPr>
      </w:pPr>
    </w:p>
    <w:p w:rsidR="003A0FCC" w:rsidRPr="003A0FCC" w:rsidRDefault="003A0FCC" w:rsidP="003A0FCC">
      <w:pPr>
        <w:rPr>
          <w:rFonts w:ascii="Times New Roman" w:hAnsi="Times New Roman" w:cs="Times New Roman"/>
          <w:sz w:val="28"/>
          <w:szCs w:val="28"/>
        </w:rPr>
      </w:pPr>
      <w:r w:rsidRPr="003A0FCC">
        <w:rPr>
          <w:rFonts w:ascii="Times New Roman" w:hAnsi="Times New Roman" w:cs="Times New Roman"/>
          <w:sz w:val="28"/>
          <w:szCs w:val="28"/>
        </w:rPr>
        <w:t>Принагідно зазначаємо, що 17.09.2024 Верховна Рада України підтримала у першому</w:t>
      </w:r>
      <w:r>
        <w:rPr>
          <w:rFonts w:ascii="Times New Roman" w:hAnsi="Times New Roman" w:cs="Times New Roman"/>
          <w:sz w:val="28"/>
          <w:szCs w:val="28"/>
        </w:rPr>
        <w:t xml:space="preserve"> читанні урядовий </w:t>
      </w:r>
      <w:proofErr w:type="spellStart"/>
      <w:r>
        <w:rPr>
          <w:rFonts w:ascii="Times New Roman" w:hAnsi="Times New Roman" w:cs="Times New Roman"/>
          <w:sz w:val="28"/>
          <w:szCs w:val="28"/>
        </w:rPr>
        <w:t>законопроєкт</w:t>
      </w:r>
      <w:proofErr w:type="spellEnd"/>
      <w:r>
        <w:rPr>
          <w:rFonts w:ascii="Times New Roman" w:hAnsi="Times New Roman" w:cs="Times New Roman"/>
          <w:sz w:val="28"/>
          <w:szCs w:val="28"/>
        </w:rPr>
        <w:t xml:space="preserve"> №</w:t>
      </w:r>
      <w:r w:rsidRPr="003A0FCC">
        <w:rPr>
          <w:rFonts w:ascii="Times New Roman" w:hAnsi="Times New Roman" w:cs="Times New Roman"/>
          <w:sz w:val="28"/>
          <w:szCs w:val="28"/>
        </w:rPr>
        <w:t xml:space="preserve"> 11520 щодо прийняття нового Закону України "Про публічні з</w:t>
      </w:r>
      <w:r>
        <w:rPr>
          <w:rFonts w:ascii="Times New Roman" w:hAnsi="Times New Roman" w:cs="Times New Roman"/>
          <w:sz w:val="28"/>
          <w:szCs w:val="28"/>
        </w:rPr>
        <w:t xml:space="preserve">акупівлі" (далі - </w:t>
      </w:r>
      <w:proofErr w:type="spellStart"/>
      <w:r>
        <w:rPr>
          <w:rFonts w:ascii="Times New Roman" w:hAnsi="Times New Roman" w:cs="Times New Roman"/>
          <w:sz w:val="28"/>
          <w:szCs w:val="28"/>
        </w:rPr>
        <w:t>законопроєкт</w:t>
      </w:r>
      <w:proofErr w:type="spellEnd"/>
      <w:r>
        <w:rPr>
          <w:rFonts w:ascii="Times New Roman" w:hAnsi="Times New Roman" w:cs="Times New Roman"/>
          <w:sz w:val="28"/>
          <w:szCs w:val="28"/>
        </w:rPr>
        <w:t xml:space="preserve"> №</w:t>
      </w:r>
      <w:r w:rsidRPr="003A0FCC">
        <w:rPr>
          <w:rFonts w:ascii="Times New Roman" w:hAnsi="Times New Roman" w:cs="Times New Roman"/>
          <w:sz w:val="28"/>
          <w:szCs w:val="28"/>
        </w:rPr>
        <w:t xml:space="preserve"> 11520), який розроблений з метою забезпечення проведення ефективних публічних </w:t>
      </w:r>
      <w:proofErr w:type="spellStart"/>
      <w:r w:rsidRPr="003A0FCC">
        <w:rPr>
          <w:rFonts w:ascii="Times New Roman" w:hAnsi="Times New Roman" w:cs="Times New Roman"/>
          <w:sz w:val="28"/>
          <w:szCs w:val="28"/>
        </w:rPr>
        <w:t>закупівель</w:t>
      </w:r>
      <w:proofErr w:type="spellEnd"/>
      <w:r w:rsidRPr="003A0FCC">
        <w:rPr>
          <w:rFonts w:ascii="Times New Roman" w:hAnsi="Times New Roman" w:cs="Times New Roman"/>
          <w:sz w:val="28"/>
          <w:szCs w:val="28"/>
        </w:rPr>
        <w:t xml:space="preserve"> в прозорий та конкурентний спосіб, а також на виконання міжнародно-правових зобов'язань України в сфері публічних </w:t>
      </w:r>
      <w:proofErr w:type="spellStart"/>
      <w:r w:rsidRPr="003A0FCC">
        <w:rPr>
          <w:rFonts w:ascii="Times New Roman" w:hAnsi="Times New Roman" w:cs="Times New Roman"/>
          <w:sz w:val="28"/>
          <w:szCs w:val="28"/>
        </w:rPr>
        <w:t>закупівель</w:t>
      </w:r>
      <w:proofErr w:type="spellEnd"/>
      <w:r w:rsidRPr="003A0FCC">
        <w:rPr>
          <w:rFonts w:ascii="Times New Roman" w:hAnsi="Times New Roman" w:cs="Times New Roman"/>
          <w:sz w:val="28"/>
          <w:szCs w:val="28"/>
        </w:rPr>
        <w:t>.</w:t>
      </w:r>
    </w:p>
    <w:p w:rsidR="003A0FCC" w:rsidRPr="003A0FCC" w:rsidRDefault="003A0FCC" w:rsidP="003A0FCC">
      <w:pPr>
        <w:rPr>
          <w:rFonts w:ascii="Times New Roman" w:hAnsi="Times New Roman" w:cs="Times New Roman"/>
          <w:sz w:val="28"/>
          <w:szCs w:val="28"/>
        </w:rPr>
      </w:pPr>
    </w:p>
    <w:p w:rsidR="003A0FCC" w:rsidRPr="003A0FCC" w:rsidRDefault="003A0FCC" w:rsidP="003A0FCC">
      <w:pPr>
        <w:rPr>
          <w:rFonts w:ascii="Times New Roman" w:hAnsi="Times New Roman" w:cs="Times New Roman"/>
          <w:sz w:val="28"/>
          <w:szCs w:val="28"/>
        </w:rPr>
      </w:pPr>
      <w:r w:rsidRPr="003A0FCC">
        <w:rPr>
          <w:rFonts w:ascii="Times New Roman" w:hAnsi="Times New Roman" w:cs="Times New Roman"/>
          <w:sz w:val="28"/>
          <w:szCs w:val="28"/>
        </w:rPr>
        <w:t xml:space="preserve">Слід зауважити, що </w:t>
      </w:r>
      <w:proofErr w:type="spellStart"/>
      <w:r w:rsidRPr="003A0FCC">
        <w:rPr>
          <w:rFonts w:ascii="Times New Roman" w:hAnsi="Times New Roman" w:cs="Times New Roman"/>
          <w:sz w:val="28"/>
          <w:szCs w:val="28"/>
        </w:rPr>
        <w:t>законопроєктом</w:t>
      </w:r>
      <w:proofErr w:type="spellEnd"/>
      <w:r w:rsidRPr="003A0FC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A0FCC">
        <w:rPr>
          <w:rFonts w:ascii="Times New Roman" w:hAnsi="Times New Roman" w:cs="Times New Roman"/>
          <w:sz w:val="28"/>
          <w:szCs w:val="28"/>
        </w:rPr>
        <w:t>11520 передбачена можливість подання звернень до замовника та адміністратора електронного каталогу щодо усунення відповідних порушень, порядок оскарження до органу оскарження рішень, дій та/або бездіяльності замовника під час проведення закупівлі із використанням електронного каталогу / рішень, дій або бездіяльності адміністратора електронного каталогу; порядок розгляду таких звернень та скарг визначатиметься Кабінетом Міністрів України.</w:t>
      </w:r>
    </w:p>
    <w:p w:rsidR="003A0FCC" w:rsidRPr="003A0FCC" w:rsidRDefault="003A0FCC" w:rsidP="003A0FCC">
      <w:pPr>
        <w:rPr>
          <w:rFonts w:ascii="Times New Roman" w:hAnsi="Times New Roman" w:cs="Times New Roman"/>
          <w:sz w:val="28"/>
          <w:szCs w:val="28"/>
        </w:rPr>
      </w:pPr>
    </w:p>
    <w:p w:rsidR="003A0FCC" w:rsidRPr="003A0FCC" w:rsidRDefault="003A0FCC" w:rsidP="003A0FCC">
      <w:pPr>
        <w:rPr>
          <w:rFonts w:ascii="Times New Roman" w:hAnsi="Times New Roman" w:cs="Times New Roman"/>
          <w:sz w:val="28"/>
          <w:szCs w:val="28"/>
        </w:rPr>
      </w:pPr>
      <w:r w:rsidRPr="003A0FCC">
        <w:rPr>
          <w:rFonts w:ascii="Times New Roman" w:hAnsi="Times New Roman" w:cs="Times New Roman"/>
          <w:sz w:val="28"/>
          <w:szCs w:val="28"/>
        </w:rPr>
        <w:t xml:space="preserve">Щодо моніторингу та контролю у сфері публічних </w:t>
      </w:r>
      <w:proofErr w:type="spellStart"/>
      <w:r w:rsidRPr="003A0FCC">
        <w:rPr>
          <w:rFonts w:ascii="Times New Roman" w:hAnsi="Times New Roman" w:cs="Times New Roman"/>
          <w:sz w:val="28"/>
          <w:szCs w:val="28"/>
        </w:rPr>
        <w:t>закупівель</w:t>
      </w:r>
      <w:proofErr w:type="spellEnd"/>
    </w:p>
    <w:p w:rsidR="003A0FCC" w:rsidRPr="003A0FCC" w:rsidRDefault="003A0FCC" w:rsidP="003A0FCC">
      <w:pPr>
        <w:rPr>
          <w:rFonts w:ascii="Times New Roman" w:hAnsi="Times New Roman" w:cs="Times New Roman"/>
          <w:sz w:val="28"/>
          <w:szCs w:val="28"/>
        </w:rPr>
      </w:pPr>
      <w:r w:rsidRPr="003A0FCC">
        <w:rPr>
          <w:rFonts w:ascii="Times New Roman" w:hAnsi="Times New Roman" w:cs="Times New Roman"/>
          <w:sz w:val="28"/>
          <w:szCs w:val="28"/>
        </w:rPr>
        <w:t xml:space="preserve">Пунктом 22 Особливостей установлено, що контроль у сфері публічних </w:t>
      </w:r>
      <w:proofErr w:type="spellStart"/>
      <w:r w:rsidRPr="003A0FCC">
        <w:rPr>
          <w:rFonts w:ascii="Times New Roman" w:hAnsi="Times New Roman" w:cs="Times New Roman"/>
          <w:sz w:val="28"/>
          <w:szCs w:val="28"/>
        </w:rPr>
        <w:t>закупівель</w:t>
      </w:r>
      <w:proofErr w:type="spellEnd"/>
      <w:r w:rsidRPr="003A0FCC">
        <w:rPr>
          <w:rFonts w:ascii="Times New Roman" w:hAnsi="Times New Roman" w:cs="Times New Roman"/>
          <w:sz w:val="28"/>
          <w:szCs w:val="28"/>
        </w:rPr>
        <w:t xml:space="preserve"> та громадський контроль здійснюються відповідно до статті 7 Закону.</w:t>
      </w:r>
    </w:p>
    <w:p w:rsidR="003A0FCC" w:rsidRPr="003A0FCC" w:rsidRDefault="003A0FCC" w:rsidP="003A0FCC">
      <w:pPr>
        <w:rPr>
          <w:rFonts w:ascii="Times New Roman" w:hAnsi="Times New Roman" w:cs="Times New Roman"/>
          <w:sz w:val="28"/>
          <w:szCs w:val="28"/>
        </w:rPr>
      </w:pPr>
    </w:p>
    <w:p w:rsidR="003A0FCC" w:rsidRPr="003A0FCC" w:rsidRDefault="003A0FCC" w:rsidP="003A0FCC">
      <w:pPr>
        <w:rPr>
          <w:rFonts w:ascii="Times New Roman" w:hAnsi="Times New Roman" w:cs="Times New Roman"/>
          <w:sz w:val="28"/>
          <w:szCs w:val="28"/>
        </w:rPr>
      </w:pPr>
      <w:r w:rsidRPr="003A0FCC">
        <w:rPr>
          <w:rFonts w:ascii="Times New Roman" w:hAnsi="Times New Roman" w:cs="Times New Roman"/>
          <w:sz w:val="28"/>
          <w:szCs w:val="28"/>
        </w:rPr>
        <w:t xml:space="preserve">Згідно з частиною четвертою статті 7 Закону Рахункова палата, Антимонопольний комітет України, центральний орган виконавчої влади, що реалізує державну політику у сфері державного фінансового контролю, здійснюють контроль у сфері публічних </w:t>
      </w:r>
      <w:proofErr w:type="spellStart"/>
      <w:r w:rsidRPr="003A0FCC">
        <w:rPr>
          <w:rFonts w:ascii="Times New Roman" w:hAnsi="Times New Roman" w:cs="Times New Roman"/>
          <w:sz w:val="28"/>
          <w:szCs w:val="28"/>
        </w:rPr>
        <w:t>закупівель</w:t>
      </w:r>
      <w:proofErr w:type="spellEnd"/>
      <w:r w:rsidRPr="003A0FCC">
        <w:rPr>
          <w:rFonts w:ascii="Times New Roman" w:hAnsi="Times New Roman" w:cs="Times New Roman"/>
          <w:sz w:val="28"/>
          <w:szCs w:val="28"/>
        </w:rPr>
        <w:t xml:space="preserve"> у межах своїх повноважень, визначених Конституцією та законами України.</w:t>
      </w:r>
    </w:p>
    <w:p w:rsidR="003A0FCC" w:rsidRPr="003A0FCC" w:rsidRDefault="003A0FCC" w:rsidP="003A0FCC">
      <w:pPr>
        <w:rPr>
          <w:rFonts w:ascii="Times New Roman" w:hAnsi="Times New Roman" w:cs="Times New Roman"/>
          <w:sz w:val="28"/>
          <w:szCs w:val="28"/>
        </w:rPr>
      </w:pPr>
    </w:p>
    <w:p w:rsidR="003A0FCC" w:rsidRPr="003A0FCC" w:rsidRDefault="003A0FCC" w:rsidP="003A0FCC">
      <w:pPr>
        <w:rPr>
          <w:rFonts w:ascii="Times New Roman" w:hAnsi="Times New Roman" w:cs="Times New Roman"/>
          <w:sz w:val="28"/>
          <w:szCs w:val="28"/>
        </w:rPr>
      </w:pPr>
      <w:r w:rsidRPr="003A0FCC">
        <w:rPr>
          <w:rFonts w:ascii="Times New Roman" w:hAnsi="Times New Roman" w:cs="Times New Roman"/>
          <w:sz w:val="28"/>
          <w:szCs w:val="28"/>
        </w:rPr>
        <w:t xml:space="preserve">Відповідно до пункту 23 Особливостей </w:t>
      </w:r>
      <w:proofErr w:type="spellStart"/>
      <w:r w:rsidRPr="003A0FCC">
        <w:rPr>
          <w:rFonts w:ascii="Times New Roman" w:hAnsi="Times New Roman" w:cs="Times New Roman"/>
          <w:sz w:val="28"/>
          <w:szCs w:val="28"/>
        </w:rPr>
        <w:t>Держаудитслужба</w:t>
      </w:r>
      <w:proofErr w:type="spellEnd"/>
      <w:r w:rsidRPr="003A0FCC">
        <w:rPr>
          <w:rFonts w:ascii="Times New Roman" w:hAnsi="Times New Roman" w:cs="Times New Roman"/>
          <w:sz w:val="28"/>
          <w:szCs w:val="28"/>
        </w:rPr>
        <w:t xml:space="preserve"> та її міжрегіональні територіальні органи здійснюють моніторинг процедур </w:t>
      </w:r>
      <w:proofErr w:type="spellStart"/>
      <w:r w:rsidRPr="003A0FCC">
        <w:rPr>
          <w:rFonts w:ascii="Times New Roman" w:hAnsi="Times New Roman" w:cs="Times New Roman"/>
          <w:sz w:val="28"/>
          <w:szCs w:val="28"/>
        </w:rPr>
        <w:t>закупівель</w:t>
      </w:r>
      <w:proofErr w:type="spellEnd"/>
      <w:r w:rsidRPr="003A0FCC">
        <w:rPr>
          <w:rFonts w:ascii="Times New Roman" w:hAnsi="Times New Roman" w:cs="Times New Roman"/>
          <w:sz w:val="28"/>
          <w:szCs w:val="28"/>
        </w:rPr>
        <w:t xml:space="preserve">, спрощених </w:t>
      </w:r>
      <w:proofErr w:type="spellStart"/>
      <w:r w:rsidRPr="003A0FCC">
        <w:rPr>
          <w:rFonts w:ascii="Times New Roman" w:hAnsi="Times New Roman" w:cs="Times New Roman"/>
          <w:sz w:val="28"/>
          <w:szCs w:val="28"/>
        </w:rPr>
        <w:t>закупівель</w:t>
      </w:r>
      <w:proofErr w:type="spellEnd"/>
      <w:r w:rsidRPr="003A0FCC">
        <w:rPr>
          <w:rFonts w:ascii="Times New Roman" w:hAnsi="Times New Roman" w:cs="Times New Roman"/>
          <w:sz w:val="28"/>
          <w:szCs w:val="28"/>
        </w:rPr>
        <w:t xml:space="preserve">, а також </w:t>
      </w:r>
      <w:proofErr w:type="spellStart"/>
      <w:r w:rsidRPr="003A0FCC">
        <w:rPr>
          <w:rFonts w:ascii="Times New Roman" w:hAnsi="Times New Roman" w:cs="Times New Roman"/>
          <w:sz w:val="28"/>
          <w:szCs w:val="28"/>
        </w:rPr>
        <w:t>закупівель</w:t>
      </w:r>
      <w:proofErr w:type="spellEnd"/>
      <w:r w:rsidRPr="003A0FCC">
        <w:rPr>
          <w:rFonts w:ascii="Times New Roman" w:hAnsi="Times New Roman" w:cs="Times New Roman"/>
          <w:sz w:val="28"/>
          <w:szCs w:val="28"/>
        </w:rPr>
        <w:t xml:space="preserve">, за якими в електронній системі </w:t>
      </w:r>
      <w:proofErr w:type="spellStart"/>
      <w:r w:rsidRPr="003A0FCC">
        <w:rPr>
          <w:rFonts w:ascii="Times New Roman" w:hAnsi="Times New Roman" w:cs="Times New Roman"/>
          <w:sz w:val="28"/>
          <w:szCs w:val="28"/>
        </w:rPr>
        <w:t>закупівель</w:t>
      </w:r>
      <w:proofErr w:type="spellEnd"/>
      <w:r w:rsidRPr="003A0FCC">
        <w:rPr>
          <w:rFonts w:ascii="Times New Roman" w:hAnsi="Times New Roman" w:cs="Times New Roman"/>
          <w:sz w:val="28"/>
          <w:szCs w:val="28"/>
        </w:rPr>
        <w:t xml:space="preserve"> оприлюднюється звіт про договір про закупівлю, укладений без застосування електронної системи </w:t>
      </w:r>
      <w:proofErr w:type="spellStart"/>
      <w:r w:rsidRPr="003A0FCC">
        <w:rPr>
          <w:rFonts w:ascii="Times New Roman" w:hAnsi="Times New Roman" w:cs="Times New Roman"/>
          <w:sz w:val="28"/>
          <w:szCs w:val="28"/>
        </w:rPr>
        <w:t>закупівель</w:t>
      </w:r>
      <w:proofErr w:type="spellEnd"/>
      <w:r w:rsidRPr="003A0FCC">
        <w:rPr>
          <w:rFonts w:ascii="Times New Roman" w:hAnsi="Times New Roman" w:cs="Times New Roman"/>
          <w:sz w:val="28"/>
          <w:szCs w:val="28"/>
        </w:rPr>
        <w:t>, у порядку, встановленому статтею 8 Закону.</w:t>
      </w:r>
    </w:p>
    <w:p w:rsidR="003A0FCC" w:rsidRPr="003A0FCC" w:rsidRDefault="003A0FCC" w:rsidP="003A0FCC">
      <w:pPr>
        <w:rPr>
          <w:rFonts w:ascii="Times New Roman" w:hAnsi="Times New Roman" w:cs="Times New Roman"/>
          <w:sz w:val="28"/>
          <w:szCs w:val="28"/>
        </w:rPr>
      </w:pPr>
    </w:p>
    <w:p w:rsidR="003A0FCC" w:rsidRPr="003A0FCC" w:rsidRDefault="003A0FCC" w:rsidP="003A0FCC">
      <w:pPr>
        <w:rPr>
          <w:rFonts w:ascii="Times New Roman" w:hAnsi="Times New Roman" w:cs="Times New Roman"/>
          <w:sz w:val="28"/>
          <w:szCs w:val="28"/>
        </w:rPr>
      </w:pPr>
      <w:r w:rsidRPr="003A0FCC">
        <w:rPr>
          <w:rFonts w:ascii="Times New Roman" w:hAnsi="Times New Roman" w:cs="Times New Roman"/>
          <w:sz w:val="28"/>
          <w:szCs w:val="28"/>
        </w:rPr>
        <w:t>Відповідно до Положення про Державну аудиторську службу України, затвердженого постановою Кабінету Мі</w:t>
      </w:r>
      <w:r>
        <w:rPr>
          <w:rFonts w:ascii="Times New Roman" w:hAnsi="Times New Roman" w:cs="Times New Roman"/>
          <w:sz w:val="28"/>
          <w:szCs w:val="28"/>
        </w:rPr>
        <w:t>ністрів України від 03.02.2016 №</w:t>
      </w:r>
      <w:r w:rsidRPr="003A0FCC">
        <w:rPr>
          <w:rFonts w:ascii="Times New Roman" w:hAnsi="Times New Roman" w:cs="Times New Roman"/>
          <w:sz w:val="28"/>
          <w:szCs w:val="28"/>
        </w:rPr>
        <w:t xml:space="preserve"> 43 (зі змінами), Державна аудиторська служба України (</w:t>
      </w:r>
      <w:proofErr w:type="spellStart"/>
      <w:r w:rsidRPr="003A0FCC">
        <w:rPr>
          <w:rFonts w:ascii="Times New Roman" w:hAnsi="Times New Roman" w:cs="Times New Roman"/>
          <w:sz w:val="28"/>
          <w:szCs w:val="28"/>
        </w:rPr>
        <w:t>Держаудитслужба</w:t>
      </w:r>
      <w:proofErr w:type="spellEnd"/>
      <w:r w:rsidRPr="003A0FCC">
        <w:rPr>
          <w:rFonts w:ascii="Times New Roman" w:hAnsi="Times New Roman" w:cs="Times New Roman"/>
          <w:sz w:val="28"/>
          <w:szCs w:val="28"/>
        </w:rPr>
        <w:t>) є центральним органом виконавчої влади, діяльність якого спрямовується і координується Кабінетом Міністрів України через Міністра фінансів та який реалізує державну політику у сфері державного фінансового контролю. Державна аудиторська служба України здійснює контроль, зокрема у міністерствах, інших органах виконавчої влади, державних фондах, фондах загальнообов'язкового державного соціального страхування, бюджетних установах, суб'єктах господарювання державного сектору економіки, в тому числі суб'єктах господарювання, у статутному капіталі яких 50 і більше відсотків акцій (часток) належать суб'єктам господарювання державного сектору економіки, а також на підприємствах, в установах та організаціях, які отримують (отримували у періоді, який перевіряється) кошти з бюджетів усіх рівнів, державних фондів та фондів загальнообов'язкового державного соціального страхування або використовують (використовували у періоді, який перевіряється) державне чи комунальне майно.</w:t>
      </w:r>
    </w:p>
    <w:p w:rsidR="003A0FCC" w:rsidRPr="003A0FCC" w:rsidRDefault="003A0FCC" w:rsidP="003A0FCC">
      <w:pPr>
        <w:rPr>
          <w:rFonts w:ascii="Times New Roman" w:hAnsi="Times New Roman" w:cs="Times New Roman"/>
          <w:sz w:val="28"/>
          <w:szCs w:val="28"/>
        </w:rPr>
      </w:pPr>
    </w:p>
    <w:p w:rsidR="003A0FCC" w:rsidRPr="003A0FCC" w:rsidRDefault="003A0FCC" w:rsidP="003A0FCC">
      <w:pPr>
        <w:rPr>
          <w:rFonts w:ascii="Times New Roman" w:hAnsi="Times New Roman" w:cs="Times New Roman"/>
          <w:sz w:val="28"/>
          <w:szCs w:val="28"/>
        </w:rPr>
      </w:pPr>
      <w:r w:rsidRPr="003A0FCC">
        <w:rPr>
          <w:rFonts w:ascii="Times New Roman" w:hAnsi="Times New Roman" w:cs="Times New Roman"/>
          <w:sz w:val="28"/>
          <w:szCs w:val="28"/>
        </w:rPr>
        <w:t xml:space="preserve">Пунктом 4 Положення установлено, що </w:t>
      </w:r>
      <w:proofErr w:type="spellStart"/>
      <w:r w:rsidRPr="003A0FCC">
        <w:rPr>
          <w:rFonts w:ascii="Times New Roman" w:hAnsi="Times New Roman" w:cs="Times New Roman"/>
          <w:sz w:val="28"/>
          <w:szCs w:val="28"/>
        </w:rPr>
        <w:t>Держаудитслужба</w:t>
      </w:r>
      <w:proofErr w:type="spellEnd"/>
      <w:r w:rsidRPr="003A0FCC">
        <w:rPr>
          <w:rFonts w:ascii="Times New Roman" w:hAnsi="Times New Roman" w:cs="Times New Roman"/>
          <w:sz w:val="28"/>
          <w:szCs w:val="28"/>
        </w:rPr>
        <w:t xml:space="preserve"> відповідно до покладених на неї завдань здійснює контроль за дотриманням законодавства про закупівлі, реалізує державний фінансовий контроль через здійснення: державного фінансового аудиту; перевірки </w:t>
      </w:r>
      <w:proofErr w:type="spellStart"/>
      <w:r w:rsidRPr="003A0FCC">
        <w:rPr>
          <w:rFonts w:ascii="Times New Roman" w:hAnsi="Times New Roman" w:cs="Times New Roman"/>
          <w:sz w:val="28"/>
          <w:szCs w:val="28"/>
        </w:rPr>
        <w:t>закупівель</w:t>
      </w:r>
      <w:proofErr w:type="spellEnd"/>
      <w:r w:rsidRPr="003A0FCC">
        <w:rPr>
          <w:rFonts w:ascii="Times New Roman" w:hAnsi="Times New Roman" w:cs="Times New Roman"/>
          <w:sz w:val="28"/>
          <w:szCs w:val="28"/>
        </w:rPr>
        <w:t xml:space="preserve">; інспектування (ревізії); моніторингу </w:t>
      </w:r>
      <w:proofErr w:type="spellStart"/>
      <w:r w:rsidRPr="003A0FCC">
        <w:rPr>
          <w:rFonts w:ascii="Times New Roman" w:hAnsi="Times New Roman" w:cs="Times New Roman"/>
          <w:sz w:val="28"/>
          <w:szCs w:val="28"/>
        </w:rPr>
        <w:t>закупівель</w:t>
      </w:r>
      <w:proofErr w:type="spellEnd"/>
      <w:r w:rsidRPr="003A0FCC">
        <w:rPr>
          <w:rFonts w:ascii="Times New Roman" w:hAnsi="Times New Roman" w:cs="Times New Roman"/>
          <w:sz w:val="28"/>
          <w:szCs w:val="28"/>
        </w:rPr>
        <w:t>.</w:t>
      </w:r>
    </w:p>
    <w:p w:rsidR="003A0FCC" w:rsidRPr="003A0FCC" w:rsidRDefault="003A0FCC" w:rsidP="003A0FCC">
      <w:pPr>
        <w:rPr>
          <w:rFonts w:ascii="Times New Roman" w:hAnsi="Times New Roman" w:cs="Times New Roman"/>
          <w:sz w:val="28"/>
          <w:szCs w:val="28"/>
        </w:rPr>
      </w:pPr>
    </w:p>
    <w:p w:rsidR="003A0FCC" w:rsidRPr="003A0FCC" w:rsidRDefault="003A0FCC" w:rsidP="003A0FCC">
      <w:pPr>
        <w:rPr>
          <w:rFonts w:ascii="Times New Roman" w:hAnsi="Times New Roman" w:cs="Times New Roman"/>
          <w:sz w:val="28"/>
          <w:szCs w:val="28"/>
        </w:rPr>
      </w:pPr>
      <w:r w:rsidRPr="003A0FCC">
        <w:rPr>
          <w:rFonts w:ascii="Times New Roman" w:hAnsi="Times New Roman" w:cs="Times New Roman"/>
          <w:sz w:val="28"/>
          <w:szCs w:val="28"/>
        </w:rPr>
        <w:t xml:space="preserve">Отже, з питань здійснення перевірки, вжиття заходів контролю, проведення моніторингу, оскарження </w:t>
      </w:r>
      <w:proofErr w:type="spellStart"/>
      <w:r w:rsidRPr="003A0FCC">
        <w:rPr>
          <w:rFonts w:ascii="Times New Roman" w:hAnsi="Times New Roman" w:cs="Times New Roman"/>
          <w:sz w:val="28"/>
          <w:szCs w:val="28"/>
        </w:rPr>
        <w:t>закупівель</w:t>
      </w:r>
      <w:proofErr w:type="spellEnd"/>
      <w:r w:rsidRPr="003A0FCC">
        <w:rPr>
          <w:rFonts w:ascii="Times New Roman" w:hAnsi="Times New Roman" w:cs="Times New Roman"/>
          <w:sz w:val="28"/>
          <w:szCs w:val="28"/>
        </w:rPr>
        <w:t xml:space="preserve"> слід звертатися до відповідних органів влади згідно з їх повноваженнями, визначеними Конституцією та законами України.</w:t>
      </w:r>
    </w:p>
    <w:p w:rsidR="003A0FCC" w:rsidRDefault="003A0FCC" w:rsidP="003A0FCC">
      <w:pPr>
        <w:rPr>
          <w:rFonts w:ascii="Times New Roman" w:hAnsi="Times New Roman" w:cs="Times New Roman"/>
          <w:sz w:val="28"/>
          <w:szCs w:val="28"/>
        </w:rPr>
      </w:pPr>
    </w:p>
    <w:p w:rsidR="00744339" w:rsidRPr="003A0FCC" w:rsidRDefault="00744339" w:rsidP="003A0FCC">
      <w:pPr>
        <w:rPr>
          <w:rFonts w:ascii="Times New Roman" w:hAnsi="Times New Roman" w:cs="Times New Roman"/>
          <w:sz w:val="28"/>
          <w:szCs w:val="28"/>
        </w:rPr>
      </w:pPr>
      <w:bookmarkStart w:id="0" w:name="_GoBack"/>
      <w:bookmarkEnd w:id="0"/>
    </w:p>
    <w:p w:rsidR="003A0FCC" w:rsidRPr="003A0FCC" w:rsidRDefault="003A0FCC" w:rsidP="003A0FCC">
      <w:pPr>
        <w:rPr>
          <w:rFonts w:ascii="Times New Roman" w:hAnsi="Times New Roman" w:cs="Times New Roman"/>
          <w:sz w:val="28"/>
          <w:szCs w:val="28"/>
        </w:rPr>
      </w:pPr>
      <w:r w:rsidRPr="003A0FCC">
        <w:rPr>
          <w:rFonts w:ascii="Times New Roman" w:hAnsi="Times New Roman" w:cs="Times New Roman"/>
          <w:sz w:val="28"/>
          <w:szCs w:val="28"/>
        </w:rPr>
        <w:t>Директор департаменту</w:t>
      </w:r>
    </w:p>
    <w:p w:rsidR="003A0FCC" w:rsidRPr="003A0FCC" w:rsidRDefault="003A0FCC" w:rsidP="003A0FCC">
      <w:pPr>
        <w:rPr>
          <w:rFonts w:ascii="Times New Roman" w:hAnsi="Times New Roman" w:cs="Times New Roman"/>
          <w:sz w:val="28"/>
          <w:szCs w:val="28"/>
        </w:rPr>
      </w:pPr>
      <w:r w:rsidRPr="003A0FCC">
        <w:rPr>
          <w:rFonts w:ascii="Times New Roman" w:hAnsi="Times New Roman" w:cs="Times New Roman"/>
          <w:sz w:val="28"/>
          <w:szCs w:val="28"/>
        </w:rPr>
        <w:t xml:space="preserve">сфери публічних </w:t>
      </w:r>
      <w:proofErr w:type="spellStart"/>
      <w:r w:rsidRPr="003A0FCC">
        <w:rPr>
          <w:rFonts w:ascii="Times New Roman" w:hAnsi="Times New Roman" w:cs="Times New Roman"/>
          <w:sz w:val="28"/>
          <w:szCs w:val="28"/>
        </w:rPr>
        <w:t>закупівель</w:t>
      </w:r>
      <w:proofErr w:type="spellEnd"/>
      <w:r w:rsidRPr="003A0FCC">
        <w:rPr>
          <w:rFonts w:ascii="Times New Roman" w:hAnsi="Times New Roman" w:cs="Times New Roman"/>
          <w:sz w:val="28"/>
          <w:szCs w:val="28"/>
        </w:rPr>
        <w:t xml:space="preserve"> та</w:t>
      </w:r>
    </w:p>
    <w:p w:rsidR="005B04E5" w:rsidRPr="003A0FCC" w:rsidRDefault="003A0FCC" w:rsidP="003A0FCC">
      <w:pPr>
        <w:rPr>
          <w:rFonts w:ascii="Times New Roman" w:hAnsi="Times New Roman" w:cs="Times New Roman"/>
          <w:sz w:val="28"/>
          <w:szCs w:val="28"/>
        </w:rPr>
      </w:pPr>
      <w:r w:rsidRPr="003A0FCC">
        <w:rPr>
          <w:rFonts w:ascii="Times New Roman" w:hAnsi="Times New Roman" w:cs="Times New Roman"/>
          <w:sz w:val="28"/>
          <w:szCs w:val="28"/>
        </w:rPr>
        <w:t xml:space="preserve">конкурентної політики                          </w:t>
      </w:r>
      <w:r>
        <w:rPr>
          <w:rFonts w:ascii="Times New Roman" w:hAnsi="Times New Roman" w:cs="Times New Roman"/>
          <w:sz w:val="28"/>
          <w:szCs w:val="28"/>
        </w:rPr>
        <w:t xml:space="preserve">                            </w:t>
      </w:r>
      <w:r w:rsidRPr="003A0FCC">
        <w:rPr>
          <w:rFonts w:ascii="Times New Roman" w:hAnsi="Times New Roman" w:cs="Times New Roman"/>
          <w:sz w:val="28"/>
          <w:szCs w:val="28"/>
        </w:rPr>
        <w:t xml:space="preserve">         Валерій ШЕРГІН</w:t>
      </w:r>
    </w:p>
    <w:sectPr w:rsidR="005B04E5" w:rsidRPr="003A0FC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976"/>
    <w:rsid w:val="003A0FCC"/>
    <w:rsid w:val="004B41D7"/>
    <w:rsid w:val="005B04E5"/>
    <w:rsid w:val="00744339"/>
    <w:rsid w:val="00903976"/>
    <w:rsid w:val="00933774"/>
    <w:rsid w:val="00F20E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9AD03"/>
  <w15:chartTrackingRefBased/>
  <w15:docId w15:val="{A9C44B69-C43D-4E29-82F2-C0C15557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7618</Words>
  <Characters>4343</Characters>
  <Application>Microsoft Office Word</Application>
  <DocSecurity>0</DocSecurity>
  <Lines>36</Lines>
  <Paragraphs>23</Paragraphs>
  <ScaleCrop>false</ScaleCrop>
  <Company/>
  <LinksUpToDate>false</LinksUpToDate>
  <CharactersWithSpaces>11938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4</cp:revision>
  <dcterms:created xsi:type="dcterms:W3CDTF">2025-02-25T06:59:00Z</dcterms:created>
  <dcterms:modified xsi:type="dcterms:W3CDTF">2025-02-25T07:09:00Z</dcterms:modified>
</cp:coreProperties>
</file>